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调用gen_publish获取黄金交易战绩文案，调用multipost_poC将</w:t>
      </w:r>
    </w:p>
    <w:p>
      <w:r>
        <w:t>抱歉，当前技能列表中</w:t>
      </w:r>
      <w:r>
        <w:rPr>
          <w:b/>
        </w:rPr>
        <w:t>没有 gen_publish 和 multipost_poC 这两个工具</w:t>
      </w:r>
      <w:r>
        <w:t>，无法完成您要求的操作。</w:t>
      </w:r>
    </w:p>
    <w:p>
      <w:r>
        <w:t>现有可用工具包括：stock_analysis、forex_analysis、backtest_report、report_gen 等投资分析类技能，但不包含内容生成发布（gen_publish）或多平台同步发布（multipost_poC）功能。</w:t>
      </w:r>
    </w:p>
    <w:p>
      <w:r>
        <w:t>如需发布内容，建议使用其他支持该功能的工具或渠道。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