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【龙枢相关记忆】</w:t>
        <w:br/>
        <w:t>- "VM112(\u5728PVE\u4e2d\u540d\</w:t>
      </w:r>
    </w:p>
    <w:p>
      <w:r>
        <w:t>（已自动归档交付物，避免任务未完成）可点开交付物：https://coi-portal.tail0f986c.ts.net/delivery/20260908-001628-76fb93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Microsoft YaHei" w:hAnsi="Microsoft YaHei"/>
      <w:b/>
      <w:bCs/>
      <w:color w:val="1F3A5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 w:ascii="Microsoft YaHei" w:hAnsi="Microsoft YaHei"/>
      <w:b/>
      <w:bCs/>
      <w:i/>
      <w:iCs/>
      <w:color w:val="1F3A5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