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1. 调用 data_fabric (8846) 获取A股当前活跃股票数据；2.</w:t>
      </w:r>
    </w:p>
    <w:p>
      <w:r>
        <w:t>抱歉，这个问题我处理不了。</w:t>
      </w:r>
    </w:p>
    <w:p>
      <w:r>
        <w:rPr>
          <w:b/>
        </w:rPr>
        <w:t>原因：</w:t>
      </w:r>
    </w:p>
    <w:p>
      <w:pPr>
        <w:pStyle w:val="ListNumber"/>
      </w:pPr>
      <w:r>
        <w:rPr>
          <w:b/>
        </w:rPr>
        <w:t>data_fabric (8846)</w:t>
      </w:r>
      <w:r>
        <w:t xml:space="preserve"> —— 我没有这个工具，无法直接调用数据中台获取A股活跃股票数据。</w:t>
      </w:r>
    </w:p>
    <w:p>
      <w:pPr>
        <w:pStyle w:val="ListNumber"/>
      </w:pPr>
      <w:r>
        <w:rPr>
          <w:b/>
        </w:rPr>
        <w:t>vm-maker</w:t>
      </w:r>
      <w:r>
        <w:t xml:space="preserve"> —— 我没有视频脚本生成工具，无法基于数据生成短视频脚本。</w:t>
      </w:r>
    </w:p>
    <w:p>
      <w:pPr>
        <w:pStyle w:val="ListNumber"/>
      </w:pPr>
      <w:r>
        <w:rPr>
          <w:b/>
        </w:rPr>
        <w:t>vm-innovation + content_pool</w:t>
      </w:r>
      <w:r>
        <w:t xml:space="preserve"> —— 我没有内容池管理工具，无法补充黄金EA实盘收益文案。</w:t>
      </w:r>
    </w:p>
    <w:p>
      <w:pPr>
        <w:pStyle w:val="ListNumber"/>
      </w:pPr>
      <w:r>
        <w:rPr>
          <w:b/>
        </w:rPr>
        <w:t>multipost_poC</w:t>
      </w:r>
      <w:r>
        <w:t xml:space="preserve"> —— 我没有社交媒体批量发布工具，无法触发微博/抖音的全平台发布。</w:t>
      </w:r>
    </w:p>
    <w:p>
      <w:r>
        <w:rPr>
          <w:b/>
        </w:rPr>
        <w:t>我能做什么：</w:t>
      </w:r>
    </w:p>
    <w:p>
      <w:pPr>
        <w:pStyle w:val="ListBullet"/>
      </w:pPr>
      <w:r>
        <w:t>你可以先通过data_fabric获取A股数据，然后给我数据，我可以做</w:t>
      </w:r>
      <w:r>
        <w:rPr>
          <w:b/>
        </w:rPr>
        <w:t>选股分析、估值研判、风险控制建议</w:t>
      </w:r>
    </w:p>
    <w:p>
      <w:pPr>
        <w:pStyle w:val="ListBullet"/>
      </w:pPr>
      <w:r>
        <w:t>视频脚本和发布，建议你用专门的</w:t>
      </w:r>
      <w:r>
        <w:rPr>
          <w:b/>
        </w:rPr>
        <w:t>内容中台</w:t>
      </w:r>
      <w:r>
        <w:t>或</w:t>
      </w:r>
      <w:r>
        <w:rPr>
          <w:b/>
        </w:rPr>
        <w:t>运营部门</w:t>
      </w:r>
      <w:r>
        <w:t>的工具链处理</w:t>
      </w:r>
    </w:p>
    <w:p>
      <w:r>
        <w:t>如果你已经有数据了，随时给我，我帮你做分析研判。</w:t>
      </w:r>
    </w:p>
    <w:p>
      <w:r>
        <w:t>────────────────────────────────────</w:t>
      </w:r>
    </w:p>
    <w:p>
      <w:r>
        <w:t>*截至 23:04，当前行情：XAU/USD 4407.20，XAG/USD 66.55，EUR/USD 1.1623，USD/CNY 6.7284*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