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订单对账核查报告-20260909</w:t>
      </w:r>
    </w:p>
    <w:p>
      <w:pPr>
        <w:pStyle w:val="Heading2"/>
      </w:pPr>
      <w:r>
        <w:t>订单对账核查报告</w:t>
      </w:r>
    </w:p>
    <w:p>
      <w:r>
        <w:rPr>
          <w:b/>
        </w:rPr>
        <w:t>生成时间</w:t>
      </w:r>
      <w:r>
        <w:t>: 2026-09-09 00:07</w:t>
      </w:r>
    </w:p>
    <w:p>
      <w:r>
        <w:rPr>
          <w:b/>
        </w:rPr>
        <w:t>执行人</w:t>
      </w:r>
      <w:r>
        <w:t>: 架构部·龙枢</w:t>
      </w:r>
    </w:p>
    <w:p>
      <w:pPr>
        <w:pStyle w:val="Heading3"/>
      </w:pPr>
      <w:r>
        <w:t>结论</w:t>
      </w:r>
    </w:p>
    <w:p>
      <w:r>
        <w:rPr>
          <w:b/>
        </w:rPr>
        <w:t>未完成对账</w:t>
      </w:r>
      <w:r>
        <w:t>。目标（8800元应收 vs 8110.52元实收，差689.48元）无数据支撑，无法定位未匹配的1笔流水。</w:t>
      </w:r>
    </w:p>
    <w:p>
      <w:pPr>
        <w:pStyle w:val="Heading3"/>
      </w:pPr>
      <w:r>
        <w:t>核查证据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数据源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调用结果</w:t>
            </w:r>
          </w:p>
        </w:tc>
      </w:tr>
      <w:tr>
        <w:tc>
          <w:tcPr>
            <w:tcW w:type="dxa" w:w="4320"/>
          </w:tcPr>
          <w:p>
            <w:r/>
            <w:r>
              <w:t>data_fabric (8846)</w:t>
            </w:r>
          </w:p>
        </w:tc>
        <w:tc>
          <w:tcPr>
            <w:tcW w:type="dxa" w:w="4320"/>
          </w:tcPr>
          <w:p>
            <w:r/>
            <w:r>
              <w:t>HTTP 404 not found</w:t>
            </w:r>
          </w:p>
        </w:tc>
      </w:tr>
      <w:tr>
        <w:tc>
          <w:tcPr>
            <w:tcW w:type="dxa" w:w="4320"/>
          </w:tcPr>
          <w:p>
            <w:r/>
            <w:r>
              <w:t>delivery_hub (8921)</w:t>
            </w:r>
          </w:p>
        </w:tc>
        <w:tc>
          <w:tcPr>
            <w:tcW w:type="dxa" w:w="4320"/>
          </w:tcPr>
          <w:p>
            <w:r/>
            <w:r>
              <w:t>HTTP 404 not found</w:t>
            </w:r>
          </w:p>
        </w:tc>
      </w:tr>
      <w:tr>
        <w:tc>
          <w:tcPr>
            <w:tcW w:type="dxa" w:w="4320"/>
          </w:tcPr>
          <w:p>
            <w:r/>
            <w:r>
              <w:t>ledger台账 (/home/lsh/coi/data/ledger.jsonl)</w:t>
            </w:r>
          </w:p>
        </w:tc>
        <w:tc>
          <w:tcPr>
            <w:tcW w:type="dxa" w:w="4320"/>
          </w:tcPr>
          <w:p>
            <w:r/>
            <w:r>
              <w:t>仅2条测试流水：收入3000元(会员费测试)、支出298元(Token成本)，与目标差异无关</w:t>
            </w:r>
          </w:p>
        </w:tc>
      </w:tr>
    </w:tbl>
    <w:p/>
    <w:p>
      <w:pPr>
        <w:pStyle w:val="Heading3"/>
      </w:pPr>
      <w:r>
        <w:t>阻塞原因</w:t>
      </w:r>
    </w:p>
    <w:p>
      <w:pPr>
        <w:pStyle w:val="ListNumber"/>
      </w:pPr>
      <w:r>
        <w:t>data_fabric(8846) 与 delivery_hub(8921) 当前地址均不可用；</w:t>
      </w:r>
    </w:p>
    <w:p>
      <w:pPr>
        <w:pStyle w:val="ListNumber"/>
      </w:pPr>
      <w:r>
        <w:t>台账中无近30天订单流水，无8800/8110.52对应记录；</w:t>
      </w:r>
    </w:p>
    <w:p>
      <w:pPr>
        <w:pStyle w:val="ListNumber"/>
      </w:pPr>
      <w:r>
        <w:t>无法执行客户对账/开票/补单动作，禁止编造结果。</w:t>
      </w:r>
    </w:p>
    <w:p>
      <w:pPr>
        <w:pStyle w:val="Heading3"/>
      </w:pPr>
      <w:r>
        <w:t>建议下一步</w:t>
      </w:r>
    </w:p>
    <w:p>
      <w:pPr>
        <w:pStyle w:val="ListNumber"/>
      </w:pPr>
      <w:r>
        <w:t>请运维部(龙卫)确认 8846/8921 服务真实地址与端口；</w:t>
      </w:r>
    </w:p>
    <w:p>
      <w:pPr>
        <w:pStyle w:val="ListNumber"/>
      </w:pPr>
      <w:r>
        <w:t>请投资部提供目标流水来源（如虚拟单/成交记录）；</w:t>
      </w:r>
    </w:p>
    <w:p>
      <w:pPr>
        <w:pStyle w:val="ListNumber"/>
      </w:pPr>
      <w:r>
        <w:t>数据到位后，龙枢承诺24小时内完成差异归零并出对账报告。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