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查询8846未匹配明细，确认客户身份，发起催收或核销流程，当日闭环</w:t>
      </w:r>
    </w:p>
    <w:p>
      <w:r>
        <w:t>{"thought": "distilled.txt文件不存在。我需要查看成功部的其他相关数据。根据提示，最近的交付记录包括"部门对话 · 你有哪些技能"和"客服页附件测试(游客)"，还有门户附件"kef"和"kefu_guest.txt"。我需要先了解当前部门的状态和数据入口。让我先检查进程和端口状态，然后尝试读取相关文件。", "action": "shell_exec", "params": {"command": "pgrep -fa 'success/agent_server.py'"}}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