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夜间健康巡检确认 2026-09-10 02:32</w:t>
      </w:r>
    </w:p>
    <w:p>
      <w:pPr>
        <w:pStyle w:val="Heading2"/>
      </w:pPr>
      <w:r>
        <w:t>架构部夜间健康巡检</w:t>
      </w:r>
    </w:p>
    <w:p>
      <w:pPr>
        <w:pStyle w:val="ListBullet"/>
      </w:pPr>
      <w:r>
        <w:rPr>
          <w:b/>
        </w:rPr>
        <w:t>巡检时间</w:t>
      </w:r>
      <w:r>
        <w:t>: 2026-09-10 02:32</w:t>
      </w:r>
    </w:p>
    <w:p>
      <w:pPr>
        <w:pStyle w:val="ListBullet"/>
      </w:pPr>
      <w:r>
        <w:rPr>
          <w:b/>
        </w:rPr>
        <w:t>服务状态</w:t>
      </w:r>
      <w:r>
        <w:t>: active ✅</w:t>
      </w:r>
    </w:p>
    <w:p>
      <w:pPr>
        <w:pStyle w:val="ListBullet"/>
      </w:pPr>
      <w:r>
        <w:rPr>
          <w:b/>
        </w:rPr>
        <w:t>结论</w:t>
      </w:r>
      <w:r>
        <w:t>: OK，服务运行正常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