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利用mql_dev_agent优化现有Claw mt5-ai-trader策略</w:t>
      </w:r>
    </w:p>
    <w:p>
      <w:r>
        <w:t>龙锻回复：抱歉，我目前的职责范围是硬件设计和选型，您提到的"MQL开发"属于软件编程领域，建议咨询软件部同事或相关开发团队。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